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186B0A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466A55">
        <w:rPr>
          <w:rFonts w:cstheme="minorHAnsi"/>
          <w:b/>
          <w:bCs/>
          <w:sz w:val="26"/>
          <w:szCs w:val="26"/>
        </w:rPr>
        <w:t>SECRETARIA DE OBRA</w:t>
      </w:r>
      <w:r w:rsidR="00A55951">
        <w:rPr>
          <w:rFonts w:cstheme="minorHAnsi"/>
          <w:b/>
          <w:bCs/>
          <w:sz w:val="26"/>
          <w:szCs w:val="26"/>
        </w:rPr>
        <w:t>S PÚBLICAS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8DEFD5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08FE991C" w14:textId="77777777" w:rsidR="007C34FE" w:rsidRPr="007C34FE" w:rsidRDefault="007C34FE" w:rsidP="007C34FE">
      <w:pPr>
        <w:jc w:val="center"/>
        <w:rPr>
          <w:rFonts w:cstheme="minorHAnsi"/>
          <w:b/>
          <w:bCs/>
        </w:rPr>
      </w:pPr>
      <w:r w:rsidRPr="007C34FE">
        <w:rPr>
          <w:rFonts w:cstheme="minorHAnsi"/>
          <w:b/>
          <w:bCs/>
        </w:rPr>
        <w:t>De acuerdo con lo establecido en el artículo 117 de la Ley Orgánica Municipal del Estado de Hidalgo:</w:t>
      </w:r>
    </w:p>
    <w:p w14:paraId="2A447B19" w14:textId="77777777" w:rsidR="007C34FE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 xml:space="preserve">I.- Contar con título profesional en la materia. </w:t>
      </w:r>
    </w:p>
    <w:p w14:paraId="20334334" w14:textId="77777777" w:rsidR="007C34FE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 xml:space="preserve">II.- Licencia vigente de </w:t>
      </w:r>
      <w:proofErr w:type="gramStart"/>
      <w:r w:rsidRPr="007C34FE">
        <w:rPr>
          <w:rFonts w:cstheme="minorHAnsi"/>
          <w:sz w:val="24"/>
          <w:szCs w:val="24"/>
        </w:rPr>
        <w:t>Director</w:t>
      </w:r>
      <w:proofErr w:type="gramEnd"/>
      <w:r w:rsidRPr="007C34FE">
        <w:rPr>
          <w:rFonts w:cstheme="minorHAnsi"/>
          <w:sz w:val="24"/>
          <w:szCs w:val="24"/>
        </w:rPr>
        <w:t xml:space="preserve"> Responsable de Obra, con experiencia mínima de un año y preferentemente estar afiliado a algún Colegio de Profesionistas de la entidad o algún otro Colegio que tenga presencia a nivel nacional.</w:t>
      </w:r>
    </w:p>
    <w:p w14:paraId="69A5E28D" w14:textId="77777777" w:rsidR="007C34FE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 xml:space="preserve">Así mismo cumplir con lo establecido en el artículo 121 TER. – de la Ley Orgánica Municipal del Estado de Hidalgo. Los Servidores Públicos Titulares de las Dependencias municipales para ser nombrados, o en su caso, propuestos y aprobados por el Ayuntamiento, además de los requisitos previstos en esta Ley, cumplirá con: </w:t>
      </w:r>
    </w:p>
    <w:p w14:paraId="1BF13210" w14:textId="77777777" w:rsidR="007C34FE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 xml:space="preserve">I. No ser deudora o deudor alimentario moroso, salvo que acredite estar al corriente del pago, cancele esa deuda, o bien, tramite el descuento correspondiente; </w:t>
      </w:r>
    </w:p>
    <w:p w14:paraId="0F1A4670" w14:textId="77777777" w:rsidR="007C34FE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 xml:space="preserve">II. No estar condenada o condenado por delitos de acoso o abuso sexuales y/o delitos de violencia de género; y </w:t>
      </w:r>
    </w:p>
    <w:p w14:paraId="7E0CFA1F" w14:textId="77777777" w:rsidR="007C34FE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>III. No estar condenada o condenado por el delito de violencia familiar.</w:t>
      </w:r>
    </w:p>
    <w:p w14:paraId="52E46362" w14:textId="77777777" w:rsidR="007C34FE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>Objetivo del puesto</w:t>
      </w:r>
    </w:p>
    <w:p w14:paraId="2A7705DC" w14:textId="1EC584A4" w:rsidR="009A682B" w:rsidRPr="007C34FE" w:rsidRDefault="007C34FE" w:rsidP="007C34FE">
      <w:pPr>
        <w:jc w:val="both"/>
        <w:rPr>
          <w:rFonts w:cstheme="minorHAnsi"/>
          <w:sz w:val="24"/>
          <w:szCs w:val="24"/>
        </w:rPr>
      </w:pPr>
      <w:r w:rsidRPr="007C34FE">
        <w:rPr>
          <w:rFonts w:cstheme="minorHAnsi"/>
          <w:sz w:val="24"/>
          <w:szCs w:val="24"/>
        </w:rPr>
        <w:t>Planear y Coordinar las obras públicas conforme a los programas en cumplimiento a los objetivos y lineamientos del plan desarrollo municipal atendiendo primordialmente a los requerimientos y necesidades de la población del Municipio.</w:t>
      </w:r>
    </w:p>
    <w:sectPr w:rsidR="009A682B" w:rsidRPr="007C34F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1740A5"/>
    <w:rsid w:val="0028746A"/>
    <w:rsid w:val="00295BAF"/>
    <w:rsid w:val="002E1403"/>
    <w:rsid w:val="002E37F6"/>
    <w:rsid w:val="00374D5C"/>
    <w:rsid w:val="00466A55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C31534"/>
    <w:rsid w:val="00C50173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24</cp:revision>
  <dcterms:created xsi:type="dcterms:W3CDTF">2021-04-30T14:30:00Z</dcterms:created>
  <dcterms:modified xsi:type="dcterms:W3CDTF">2023-02-07T20:47:00Z</dcterms:modified>
</cp:coreProperties>
</file>